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D4A" w:rsidRPr="00092EB5" w:rsidRDefault="00890D4A" w:rsidP="00890D4A">
      <w:pPr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bookmarkStart w:id="0" w:name="_GoBack"/>
      <w:bookmarkEnd w:id="0"/>
      <w:r>
        <w:rPr>
          <w:rFonts w:eastAsia="Times New Roman"/>
          <w:sz w:val="28"/>
          <w:szCs w:val="28"/>
          <w:lang w:val="uk-UA"/>
        </w:rPr>
        <w:t>ЗАТВЕРДЖЕНО</w:t>
      </w:r>
    </w:p>
    <w:p w:rsidR="00890D4A" w:rsidRPr="00092EB5" w:rsidRDefault="00890D4A" w:rsidP="00890D4A">
      <w:pPr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                                                         </w:t>
      </w:r>
      <w:r>
        <w:rPr>
          <w:rFonts w:eastAsia="Times New Roman"/>
          <w:sz w:val="28"/>
          <w:szCs w:val="28"/>
          <w:lang w:val="uk-UA"/>
        </w:rPr>
        <w:t xml:space="preserve">                        р</w:t>
      </w:r>
      <w:r w:rsidRPr="00092EB5">
        <w:rPr>
          <w:rFonts w:eastAsia="Times New Roman"/>
          <w:sz w:val="28"/>
          <w:szCs w:val="28"/>
          <w:lang w:val="uk-UA"/>
        </w:rPr>
        <w:t>озпорядження</w:t>
      </w:r>
      <w:r>
        <w:rPr>
          <w:rFonts w:eastAsia="Times New Roman"/>
          <w:sz w:val="28"/>
          <w:szCs w:val="28"/>
          <w:lang w:val="uk-UA"/>
        </w:rPr>
        <w:t xml:space="preserve">         </w:t>
      </w:r>
      <w:r>
        <w:rPr>
          <w:rFonts w:eastAsia="Times New Roman"/>
          <w:sz w:val="28"/>
          <w:szCs w:val="28"/>
          <w:lang w:val="uk-UA"/>
        </w:rPr>
        <w:tab/>
        <w:t xml:space="preserve"> </w:t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  <w:t xml:space="preserve">міського </w:t>
      </w:r>
      <w:r w:rsidRPr="00092EB5">
        <w:rPr>
          <w:rFonts w:eastAsia="Times New Roman"/>
          <w:sz w:val="28"/>
          <w:szCs w:val="28"/>
          <w:lang w:val="uk-UA"/>
        </w:rPr>
        <w:t>голови</w:t>
      </w:r>
    </w:p>
    <w:p w:rsidR="00890D4A" w:rsidRPr="00786984" w:rsidRDefault="00890D4A" w:rsidP="00890D4A">
      <w:pPr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 xml:space="preserve">                                                 </w:t>
      </w:r>
      <w:r>
        <w:rPr>
          <w:rFonts w:eastAsia="Times New Roman"/>
          <w:b/>
          <w:sz w:val="28"/>
          <w:szCs w:val="28"/>
          <w:lang w:val="uk-UA"/>
        </w:rPr>
        <w:t xml:space="preserve">                           </w:t>
      </w:r>
      <w:r w:rsidRPr="00786984">
        <w:rPr>
          <w:rFonts w:eastAsia="Times New Roman"/>
          <w:sz w:val="28"/>
          <w:szCs w:val="28"/>
          <w:lang w:val="uk-UA"/>
        </w:rPr>
        <w:t>від</w:t>
      </w:r>
      <w:r w:rsidRPr="00786984">
        <w:rPr>
          <w:rFonts w:eastAsia="Times New Roman"/>
          <w:b/>
          <w:sz w:val="28"/>
          <w:szCs w:val="28"/>
          <w:lang w:val="uk-UA"/>
        </w:rPr>
        <w:t xml:space="preserve">  </w:t>
      </w:r>
      <w:r w:rsidRPr="00786984">
        <w:rPr>
          <w:rFonts w:eastAsia="Times New Roman"/>
          <w:sz w:val="28"/>
          <w:szCs w:val="28"/>
          <w:lang w:val="uk-UA"/>
        </w:rPr>
        <w:t xml:space="preserve">10.08.2021      № </w:t>
      </w:r>
      <w:r>
        <w:rPr>
          <w:rFonts w:eastAsia="Times New Roman"/>
          <w:sz w:val="28"/>
          <w:szCs w:val="28"/>
          <w:lang w:val="uk-UA"/>
        </w:rPr>
        <w:t>212</w:t>
      </w:r>
      <w:r w:rsidRPr="00786984">
        <w:rPr>
          <w:rFonts w:eastAsia="Times New Roman"/>
          <w:sz w:val="28"/>
          <w:szCs w:val="28"/>
          <w:lang w:val="uk-UA"/>
        </w:rPr>
        <w:t>-р</w:t>
      </w:r>
    </w:p>
    <w:p w:rsidR="00890D4A" w:rsidRDefault="00890D4A" w:rsidP="00890D4A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val="uk-UA"/>
        </w:rPr>
      </w:pPr>
    </w:p>
    <w:p w:rsidR="00890D4A" w:rsidRPr="0085414C" w:rsidRDefault="00890D4A" w:rsidP="00890D4A">
      <w:pPr>
        <w:shd w:val="clear" w:color="auto" w:fill="FFFFFF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ПОРЯДОК</w:t>
      </w:r>
    </w:p>
    <w:p w:rsidR="00890D4A" w:rsidRPr="00092EB5" w:rsidRDefault="00890D4A" w:rsidP="00890D4A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доступу до публічної інформації, розпорядником якої є </w:t>
      </w:r>
      <w:r>
        <w:rPr>
          <w:rFonts w:eastAsia="Times New Roman"/>
          <w:sz w:val="28"/>
          <w:szCs w:val="28"/>
          <w:lang w:val="uk-UA"/>
        </w:rPr>
        <w:t>Татарбунарська</w:t>
      </w:r>
      <w:r w:rsidRPr="00092EB5">
        <w:rPr>
          <w:rFonts w:eastAsia="Times New Roman"/>
          <w:sz w:val="28"/>
          <w:szCs w:val="28"/>
          <w:lang w:val="uk-UA"/>
        </w:rPr>
        <w:t xml:space="preserve"> міська рада та її виконавч</w:t>
      </w:r>
      <w:r>
        <w:rPr>
          <w:rFonts w:eastAsia="Times New Roman"/>
          <w:sz w:val="28"/>
          <w:szCs w:val="28"/>
          <w:lang w:val="uk-UA"/>
        </w:rPr>
        <w:t>і  органи</w:t>
      </w:r>
      <w:r w:rsidRPr="00092EB5">
        <w:rPr>
          <w:rFonts w:eastAsia="Times New Roman"/>
          <w:sz w:val="28"/>
          <w:szCs w:val="28"/>
          <w:lang w:val="uk-UA"/>
        </w:rPr>
        <w:t xml:space="preserve"> 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І. Загальні положення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1.1. Цей Порядок розроблено на виконання Закону України «Про доступ до публічної інформації» та з метою систематизації роботи із запитами на інформацію (далі – запити), розпорядником якої є </w:t>
      </w:r>
      <w:r>
        <w:rPr>
          <w:rFonts w:eastAsia="Times New Roman"/>
          <w:sz w:val="28"/>
          <w:szCs w:val="28"/>
          <w:lang w:val="uk-UA"/>
        </w:rPr>
        <w:t>Татарбунарська міська рада та її виконавчі органи</w:t>
      </w:r>
      <w:r w:rsidRPr="0085414C">
        <w:rPr>
          <w:rFonts w:eastAsia="Times New Roman"/>
          <w:sz w:val="28"/>
          <w:szCs w:val="28"/>
          <w:lang w:val="uk-UA"/>
        </w:rPr>
        <w:t>, забезпечення гарантованого виконання вимог чинного законодавства і недопущення порушень у сфері доступу до публічної інформації.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1.2. Публічна інформація, розпорядником якої є міська рада</w:t>
      </w:r>
      <w:r w:rsidRPr="00F50230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та її виконавчі органи</w:t>
      </w:r>
      <w:r w:rsidRPr="0085414C">
        <w:rPr>
          <w:rFonts w:eastAsia="Times New Roman"/>
          <w:sz w:val="28"/>
          <w:szCs w:val="28"/>
          <w:lang w:val="uk-UA"/>
        </w:rPr>
        <w:t xml:space="preserve"> – це відображена та задокументована будь-якими засобами та на будь-яких носіях інформація, що була отримана або створена в процесі виконання міською радою, її виконавчими органами, посадовими особами своїх обов’язків, передбачених чинним законодавством, або яка знаходиться у володінні міської ради, її виконавчих органів, відповідно до їх повноважень.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1.3. У разі подання запиту до міської ради, її виконавчих органів, старост сіл (далі – старост), комунальних підприємств (установ, закладів), що належать до комунальної власності міської територіальної громади (далі – комунальних підприємств), інформація надається згідно з положеннями цього Порядку та вимогами Закону України «Про доступ до публічної інформації».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1.4. Усі запити, що надійшли до міської ради та її виконавчих органів, старост, комунальних підприємств поштою, електронною поштою, факсом, у телефонному режимі, у письмовій чи усній формі, підлягають розгляду.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1.5. Організація розгляду запитів, адресованих міській раді</w:t>
      </w:r>
      <w:r w:rsidRPr="00F50230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та її виконавчим органам</w:t>
      </w:r>
      <w:r w:rsidRPr="0085414C">
        <w:rPr>
          <w:rFonts w:eastAsia="Times New Roman"/>
          <w:sz w:val="28"/>
          <w:szCs w:val="28"/>
          <w:lang w:val="uk-UA"/>
        </w:rPr>
        <w:t>, в тому числі міському голові, секретарю міської ради, заступнику</w:t>
      </w:r>
      <w:r>
        <w:rPr>
          <w:rFonts w:eastAsia="Times New Roman"/>
          <w:sz w:val="28"/>
          <w:szCs w:val="28"/>
          <w:lang w:val="uk-UA"/>
        </w:rPr>
        <w:t xml:space="preserve"> міського голови з питань діяльності виконавчих органів</w:t>
      </w:r>
      <w:r w:rsidRPr="0085414C">
        <w:rPr>
          <w:rFonts w:eastAsia="Times New Roman"/>
          <w:sz w:val="28"/>
          <w:szCs w:val="28"/>
          <w:lang w:val="uk-UA"/>
        </w:rPr>
        <w:t>,  керуючому справами</w:t>
      </w:r>
      <w:r>
        <w:rPr>
          <w:rFonts w:eastAsia="Times New Roman"/>
          <w:sz w:val="28"/>
          <w:szCs w:val="28"/>
          <w:lang w:val="uk-UA"/>
        </w:rPr>
        <w:t xml:space="preserve"> (секретарю)</w:t>
      </w:r>
      <w:r w:rsidRPr="0085414C">
        <w:rPr>
          <w:rFonts w:eastAsia="Times New Roman"/>
          <w:sz w:val="28"/>
          <w:szCs w:val="28"/>
          <w:lang w:val="uk-UA"/>
        </w:rPr>
        <w:t xml:space="preserve"> виконкому, стосовно діяльності міської ради та її виконавчих органів, покладається на відділ </w:t>
      </w:r>
      <w:r>
        <w:rPr>
          <w:rFonts w:eastAsia="Times New Roman"/>
          <w:sz w:val="28"/>
          <w:szCs w:val="28"/>
          <w:lang w:val="uk-UA"/>
        </w:rPr>
        <w:t xml:space="preserve">діловодства та контролю виконавчого комітету (апарату) Татарбунарської </w:t>
      </w:r>
      <w:r w:rsidRPr="0085414C">
        <w:rPr>
          <w:rFonts w:eastAsia="Times New Roman"/>
          <w:sz w:val="28"/>
          <w:szCs w:val="28"/>
          <w:lang w:val="uk-UA"/>
        </w:rPr>
        <w:t>міської ради.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1.6. Організація розгляду запитів, що надходять до виконавчих органів міської ради та їх керівників, забезпечується відповідальними посадовими </w:t>
      </w:r>
      <w:r w:rsidRPr="0085414C">
        <w:rPr>
          <w:rFonts w:eastAsia="Times New Roman"/>
          <w:sz w:val="28"/>
          <w:szCs w:val="28"/>
          <w:lang w:val="uk-UA"/>
        </w:rPr>
        <w:lastRenderedPageBreak/>
        <w:t>особами з питань доступу до публічно</w:t>
      </w:r>
      <w:r>
        <w:rPr>
          <w:rFonts w:eastAsia="Times New Roman"/>
          <w:sz w:val="28"/>
          <w:szCs w:val="28"/>
          <w:lang w:val="uk-UA"/>
        </w:rPr>
        <w:t>ї інформації виконавчих органів, визначених наказом керівника виконавчого органу.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1.7. Організація розгляду запитів, адресованих старостам, покладається безпосередньо на старост.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1.8. Організація розгляду запитів, що надходять до комунальних підприємств та їх керівників, забезпечується відповідальними посадовими особами з питань доступу до публічної інф</w:t>
      </w:r>
      <w:r>
        <w:rPr>
          <w:rFonts w:eastAsia="Times New Roman"/>
          <w:sz w:val="28"/>
          <w:szCs w:val="28"/>
          <w:lang w:val="uk-UA"/>
        </w:rPr>
        <w:t>ормації комунальних підприємств, визначених наказом керівника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1.9. Дія цього Порядку не поширюється на відносини щодо отримання інформації суб’єктами владних повноважень при здійсненні ними своїх функцій, а також на відносини у сфері, що регулюються Законом України «Про звернення громадян».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ІІ. Оформлення запитів на інформацію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2.1. Запити на інформацію можуть бути подані в усній, письмовій чи іншій формі (поштою, факсом, телефоном, електронною поштою) на вибір запитувача.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2.2. Запит – це прохання особи до </w:t>
      </w:r>
      <w:r>
        <w:rPr>
          <w:rFonts w:eastAsia="Times New Roman"/>
          <w:sz w:val="28"/>
          <w:szCs w:val="28"/>
          <w:lang w:val="uk-UA"/>
        </w:rPr>
        <w:t>Татарбунарської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</w:t>
      </w:r>
      <w:r>
        <w:rPr>
          <w:rFonts w:eastAsia="Times New Roman"/>
          <w:sz w:val="28"/>
          <w:szCs w:val="28"/>
          <w:lang w:val="uk-UA"/>
        </w:rPr>
        <w:t xml:space="preserve"> та її виконавчих органів</w:t>
      </w:r>
      <w:r w:rsidRPr="0085414C">
        <w:rPr>
          <w:rFonts w:eastAsia="Times New Roman"/>
          <w:sz w:val="28"/>
          <w:szCs w:val="28"/>
          <w:lang w:val="uk-UA"/>
        </w:rPr>
        <w:t xml:space="preserve"> надати публічну</w:t>
      </w:r>
      <w:r>
        <w:rPr>
          <w:rFonts w:eastAsia="Times New Roman"/>
          <w:sz w:val="28"/>
          <w:szCs w:val="28"/>
          <w:lang w:val="uk-UA"/>
        </w:rPr>
        <w:t xml:space="preserve"> інформацію, що знаходиться у їх</w:t>
      </w:r>
      <w:r w:rsidRPr="0085414C">
        <w:rPr>
          <w:rFonts w:eastAsia="Times New Roman"/>
          <w:sz w:val="28"/>
          <w:szCs w:val="28"/>
          <w:lang w:val="uk-UA"/>
        </w:rPr>
        <w:t xml:space="preserve"> володінні.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2.3. Запитувач має право звернутися до </w:t>
      </w:r>
      <w:r>
        <w:rPr>
          <w:rFonts w:eastAsia="Times New Roman"/>
          <w:sz w:val="28"/>
          <w:szCs w:val="28"/>
          <w:lang w:val="uk-UA"/>
        </w:rPr>
        <w:t xml:space="preserve">Татарбунарської </w:t>
      </w:r>
      <w:r w:rsidRPr="0085414C">
        <w:rPr>
          <w:rFonts w:eastAsia="Times New Roman"/>
          <w:sz w:val="28"/>
          <w:szCs w:val="28"/>
          <w:lang w:val="uk-UA"/>
        </w:rPr>
        <w:t>міської ради</w:t>
      </w:r>
      <w:r w:rsidRPr="00E54470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та її виконавчих органів</w:t>
      </w:r>
      <w:r w:rsidRPr="0085414C">
        <w:rPr>
          <w:rFonts w:eastAsia="Times New Roman"/>
          <w:sz w:val="28"/>
          <w:szCs w:val="28"/>
          <w:lang w:val="uk-UA"/>
        </w:rPr>
        <w:t xml:space="preserve"> із запитом незалежно від того, стосується ця інформація його особисто чи ні, без пояснення причини подання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2.4. Запити, адресовані міській раді,</w:t>
      </w:r>
      <w:r>
        <w:rPr>
          <w:rFonts w:eastAsia="Times New Roman"/>
          <w:sz w:val="28"/>
          <w:szCs w:val="28"/>
          <w:lang w:val="uk-UA"/>
        </w:rPr>
        <w:t xml:space="preserve"> її виконавчому комітету,</w:t>
      </w:r>
      <w:r w:rsidRPr="0085414C">
        <w:rPr>
          <w:rFonts w:eastAsia="Times New Roman"/>
          <w:sz w:val="28"/>
          <w:szCs w:val="28"/>
          <w:lang w:val="uk-UA"/>
        </w:rPr>
        <w:t xml:space="preserve"> в тому числі міському голові, секретарю міської ради, заступник</w:t>
      </w:r>
      <w:r>
        <w:rPr>
          <w:rFonts w:eastAsia="Times New Roman"/>
          <w:sz w:val="28"/>
          <w:szCs w:val="28"/>
          <w:lang w:val="uk-UA"/>
        </w:rPr>
        <w:t>у</w:t>
      </w:r>
      <w:r w:rsidRPr="0085414C">
        <w:rPr>
          <w:rFonts w:eastAsia="Times New Roman"/>
          <w:sz w:val="28"/>
          <w:szCs w:val="28"/>
          <w:lang w:val="uk-UA"/>
        </w:rPr>
        <w:t xml:space="preserve"> міського голови</w:t>
      </w:r>
      <w:r>
        <w:rPr>
          <w:rFonts w:eastAsia="Times New Roman"/>
          <w:sz w:val="28"/>
          <w:szCs w:val="28"/>
          <w:lang w:val="uk-UA"/>
        </w:rPr>
        <w:t>, керуючому справами (секретарю) виконавчого комітету</w:t>
      </w:r>
      <w:r w:rsidRPr="0085414C">
        <w:rPr>
          <w:rFonts w:eastAsia="Times New Roman"/>
          <w:sz w:val="28"/>
          <w:szCs w:val="28"/>
          <w:lang w:val="uk-UA"/>
        </w:rPr>
        <w:t xml:space="preserve"> приймаються: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proofErr w:type="spellStart"/>
      <w:r w:rsidRPr="0085414C">
        <w:rPr>
          <w:rFonts w:eastAsia="Times New Roman"/>
          <w:sz w:val="28"/>
          <w:szCs w:val="28"/>
          <w:lang w:val="uk-UA"/>
        </w:rPr>
        <w:t>- поштою – 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 xml:space="preserve">на адресу: </w:t>
      </w:r>
      <w:r>
        <w:rPr>
          <w:rFonts w:eastAsia="Times New Roman"/>
          <w:sz w:val="28"/>
          <w:szCs w:val="28"/>
          <w:lang w:val="uk-UA"/>
        </w:rPr>
        <w:t xml:space="preserve"> Татарбунарська міська рада,</w:t>
      </w:r>
      <w:r w:rsidRPr="0085414C">
        <w:rPr>
          <w:rFonts w:eastAsia="Times New Roman"/>
          <w:sz w:val="28"/>
          <w:szCs w:val="28"/>
          <w:lang w:val="uk-UA"/>
        </w:rPr>
        <w:t xml:space="preserve"> вул. </w:t>
      </w:r>
      <w:r>
        <w:rPr>
          <w:rFonts w:eastAsia="Times New Roman"/>
          <w:sz w:val="28"/>
          <w:szCs w:val="28"/>
          <w:lang w:val="uk-UA"/>
        </w:rPr>
        <w:t>Лесі Українки, 18</w:t>
      </w:r>
      <w:r w:rsidRPr="0085414C">
        <w:rPr>
          <w:rFonts w:eastAsia="Times New Roman"/>
          <w:sz w:val="28"/>
          <w:szCs w:val="28"/>
          <w:lang w:val="uk-UA"/>
        </w:rPr>
        <w:t xml:space="preserve">,  </w:t>
      </w:r>
      <w:r>
        <w:rPr>
          <w:rFonts w:eastAsia="Times New Roman"/>
          <w:sz w:val="28"/>
          <w:szCs w:val="28"/>
          <w:lang w:val="uk-UA"/>
        </w:rPr>
        <w:t>м. Татарбунари</w:t>
      </w:r>
      <w:r w:rsidRPr="0085414C">
        <w:rPr>
          <w:rFonts w:eastAsia="Times New Roman"/>
          <w:sz w:val="28"/>
          <w:szCs w:val="28"/>
          <w:lang w:val="uk-UA"/>
        </w:rPr>
        <w:t xml:space="preserve">, </w:t>
      </w:r>
      <w:r>
        <w:rPr>
          <w:rFonts w:eastAsia="Times New Roman"/>
          <w:sz w:val="28"/>
          <w:szCs w:val="28"/>
          <w:lang w:val="uk-UA"/>
        </w:rPr>
        <w:t>68100</w:t>
      </w:r>
      <w:r w:rsidRPr="0085414C">
        <w:rPr>
          <w:rFonts w:eastAsia="Times New Roman"/>
          <w:sz w:val="28"/>
          <w:szCs w:val="28"/>
          <w:lang w:val="uk-UA"/>
        </w:rPr>
        <w:t>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- факсом – за номером: (</w:t>
      </w:r>
      <w:r>
        <w:rPr>
          <w:rFonts w:eastAsia="Times New Roman"/>
          <w:sz w:val="28"/>
          <w:szCs w:val="28"/>
          <w:lang w:val="uk-UA"/>
        </w:rPr>
        <w:t>04844) 3-33-55</w:t>
      </w:r>
      <w:r w:rsidRPr="0085414C">
        <w:rPr>
          <w:rFonts w:eastAsia="Times New Roman"/>
          <w:sz w:val="28"/>
          <w:szCs w:val="28"/>
          <w:lang w:val="uk-UA"/>
        </w:rPr>
        <w:t>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- телефоном – за номером: (04844) 3-33-55</w:t>
      </w:r>
      <w:r w:rsidRPr="0085414C">
        <w:rPr>
          <w:rFonts w:eastAsia="Times New Roman"/>
          <w:sz w:val="28"/>
          <w:szCs w:val="28"/>
          <w:lang w:val="uk-UA"/>
        </w:rPr>
        <w:t>;</w:t>
      </w:r>
    </w:p>
    <w:p w:rsidR="00890D4A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- електронною поштою – за адресою: </w:t>
      </w:r>
      <w:hyperlink r:id="rId5" w:history="1">
        <w:r w:rsidRPr="00BB447D">
          <w:rPr>
            <w:rStyle w:val="a4"/>
            <w:sz w:val="28"/>
            <w:szCs w:val="28"/>
          </w:rPr>
          <w:t>tat-miskarada@ukr.net</w:t>
        </w:r>
      </w:hyperlink>
      <w:r w:rsidRPr="0085414C">
        <w:rPr>
          <w:rFonts w:eastAsia="Times New Roman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Запити, адресовані </w:t>
      </w:r>
      <w:r>
        <w:rPr>
          <w:rFonts w:eastAsia="Times New Roman"/>
          <w:sz w:val="28"/>
          <w:szCs w:val="28"/>
          <w:lang w:val="uk-UA"/>
        </w:rPr>
        <w:t xml:space="preserve"> іншим  виконавчим органам міської ради приймаються за адресою визначеною наказом керівника виконавчого органу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2.5. Письмові запити та запити, що надсилаються електронною поштою або факсом, складаються у довільній формі, але обов’язково мають містити: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lastRenderedPageBreak/>
        <w:t>- ім’я (рекомендовано прізвище), найменування запитувача, поштову адресу або адресу електронної пошти, а також номер засобу зв’язку, якщо такий є;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1" w:name="n166"/>
      <w:bookmarkEnd w:id="1"/>
      <w:r w:rsidRPr="0085414C">
        <w:rPr>
          <w:rFonts w:eastAsia="Times New Roman"/>
          <w:sz w:val="28"/>
          <w:szCs w:val="28"/>
          <w:lang w:val="uk-UA"/>
        </w:rPr>
        <w:t>- загальний опис інформації або вид, назву, реквізити чи зміст документа, щодо якого зроблено запит, якщо запитувачу це відомо;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2" w:name="n167"/>
      <w:bookmarkEnd w:id="2"/>
      <w:r w:rsidRPr="0085414C">
        <w:rPr>
          <w:rFonts w:eastAsia="Times New Roman"/>
          <w:sz w:val="28"/>
          <w:szCs w:val="28"/>
          <w:lang w:val="uk-UA"/>
        </w:rPr>
        <w:t>- підпис і дату за умови подання запиту в письмовій формі.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2.6. З метою спрощення процедури оформлення письмових запитів особа може подавати запит шляхом заповнення відповідних форм запитів для отримання публічної інформації, які можна отримати у відповідальної особи з питань доступу до публічної інформації та в електронному вигляді на офіційному са</w:t>
      </w:r>
      <w:r>
        <w:rPr>
          <w:rFonts w:eastAsia="Times New Roman"/>
          <w:sz w:val="28"/>
          <w:szCs w:val="28"/>
          <w:lang w:val="uk-UA"/>
        </w:rPr>
        <w:t>йті міської ради.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ІІІ. Процедура отримання запитів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3.1. Усі запити, що надійшли до міської ради та її виконавчих органів, старост поштою, електронною поштою, факсом, у телефонному режимі, у письмовій чи усній формі, приймаються у день їх надходження з урахуванням єдиного режиму роботи, затвердженого Регламентом роботи виконавчого комітету </w:t>
      </w:r>
      <w:r>
        <w:rPr>
          <w:rFonts w:eastAsia="Times New Roman"/>
          <w:sz w:val="28"/>
          <w:szCs w:val="28"/>
          <w:lang w:val="uk-UA"/>
        </w:rPr>
        <w:t>Татарбунарської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3.2. Запити не приймаються під час обідньої перерви (з 13.00 до 13.45), а також у вихідні, святкові та неробочі дні.</w:t>
      </w:r>
    </w:p>
    <w:p w:rsidR="00890D4A" w:rsidRPr="00092EB5" w:rsidRDefault="00890D4A" w:rsidP="00890D4A">
      <w:pPr>
        <w:spacing w:before="240"/>
        <w:ind w:firstLine="708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 xml:space="preserve">3.3. Відповідно до підп. 4 п. 1 ст. 14 Закону України «Про доступ до публічної інформації» у відділі </w:t>
      </w:r>
      <w:r>
        <w:rPr>
          <w:rFonts w:eastAsia="Times New Roman"/>
          <w:sz w:val="28"/>
          <w:szCs w:val="28"/>
          <w:lang w:val="uk-UA"/>
        </w:rPr>
        <w:t xml:space="preserve">діловодства та контролю  виконавчого комітету (апарату) </w:t>
      </w:r>
      <w:r w:rsidRPr="0085414C">
        <w:rPr>
          <w:rFonts w:eastAsia="Times New Roman"/>
          <w:sz w:val="28"/>
          <w:szCs w:val="28"/>
          <w:lang w:val="uk-UA"/>
        </w:rPr>
        <w:t xml:space="preserve">міської ради визначене спеціальне місце для роботи запитувачів з документами чи їх копіями – </w:t>
      </w:r>
      <w:r w:rsidRPr="00092EB5">
        <w:rPr>
          <w:rFonts w:eastAsia="Times New Roman"/>
          <w:sz w:val="28"/>
          <w:szCs w:val="28"/>
          <w:lang w:val="uk-UA"/>
        </w:rPr>
        <w:t>кабінет</w:t>
      </w:r>
      <w:r>
        <w:rPr>
          <w:rFonts w:eastAsia="Times New Roman"/>
          <w:sz w:val="28"/>
          <w:szCs w:val="28"/>
          <w:lang w:val="uk-UA"/>
        </w:rPr>
        <w:t>и № 10-11</w:t>
      </w:r>
      <w:r w:rsidRPr="00092EB5">
        <w:rPr>
          <w:rFonts w:eastAsia="Times New Roman"/>
          <w:sz w:val="28"/>
          <w:szCs w:val="28"/>
          <w:lang w:val="uk-UA"/>
        </w:rPr>
        <w:t xml:space="preserve"> адміністративної будівлі </w:t>
      </w:r>
      <w:r>
        <w:rPr>
          <w:rFonts w:eastAsia="Times New Roman"/>
          <w:sz w:val="28"/>
          <w:szCs w:val="28"/>
          <w:lang w:val="uk-UA"/>
        </w:rPr>
        <w:t>Татарбунарської</w:t>
      </w:r>
      <w:r w:rsidRPr="00092EB5">
        <w:rPr>
          <w:rFonts w:eastAsia="Times New Roman"/>
          <w:sz w:val="28"/>
          <w:szCs w:val="28"/>
          <w:lang w:val="uk-UA"/>
        </w:rPr>
        <w:t xml:space="preserve"> міської ради (м.</w:t>
      </w:r>
      <w:r>
        <w:rPr>
          <w:rFonts w:eastAsia="Times New Roman"/>
          <w:sz w:val="28"/>
          <w:szCs w:val="28"/>
          <w:lang w:val="uk-UA"/>
        </w:rPr>
        <w:t xml:space="preserve"> Татарбунари</w:t>
      </w:r>
      <w:r w:rsidRPr="00092EB5">
        <w:rPr>
          <w:rFonts w:eastAsia="Times New Roman"/>
          <w:sz w:val="28"/>
          <w:szCs w:val="28"/>
          <w:lang w:val="uk-UA"/>
        </w:rPr>
        <w:t xml:space="preserve">, вул. </w:t>
      </w:r>
      <w:r>
        <w:rPr>
          <w:rFonts w:eastAsia="Times New Roman"/>
          <w:sz w:val="28"/>
          <w:szCs w:val="28"/>
          <w:lang w:val="uk-UA"/>
        </w:rPr>
        <w:t>Л.України</w:t>
      </w:r>
      <w:r w:rsidRPr="00092EB5">
        <w:rPr>
          <w:rFonts w:eastAsia="Times New Roman"/>
          <w:sz w:val="28"/>
          <w:szCs w:val="28"/>
          <w:lang w:val="uk-UA"/>
        </w:rPr>
        <w:t>, 1</w:t>
      </w:r>
      <w:r>
        <w:rPr>
          <w:rFonts w:eastAsia="Times New Roman"/>
          <w:sz w:val="28"/>
          <w:szCs w:val="28"/>
          <w:lang w:val="uk-UA"/>
        </w:rPr>
        <w:t>8).</w:t>
      </w:r>
    </w:p>
    <w:p w:rsidR="00890D4A" w:rsidRPr="0085414C" w:rsidRDefault="00890D4A" w:rsidP="00890D4A">
      <w:pPr>
        <w:shd w:val="clear" w:color="auto" w:fill="FFFFFF"/>
        <w:spacing w:before="240"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3.4. Письмові запити, що надійшли до міської ради та її виконавчих органів, передаються відповідальній особі з питань доступу до публічної інформації.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3.5. Перевірку наявності надходження запитів на електронну пошту </w:t>
      </w:r>
      <w:hyperlink r:id="rId6" w:history="1">
        <w:r w:rsidRPr="00BB447D">
          <w:rPr>
            <w:rStyle w:val="a4"/>
            <w:sz w:val="28"/>
            <w:szCs w:val="28"/>
          </w:rPr>
          <w:t>tat</w:t>
        </w:r>
        <w:r w:rsidRPr="008839D3">
          <w:rPr>
            <w:rStyle w:val="a4"/>
            <w:sz w:val="28"/>
            <w:szCs w:val="28"/>
            <w:lang w:val="uk-UA"/>
          </w:rPr>
          <w:t>-</w:t>
        </w:r>
        <w:r w:rsidRPr="00BB447D">
          <w:rPr>
            <w:rStyle w:val="a4"/>
            <w:sz w:val="28"/>
            <w:szCs w:val="28"/>
          </w:rPr>
          <w:t>miskarada</w:t>
        </w:r>
        <w:r w:rsidRPr="008839D3">
          <w:rPr>
            <w:rStyle w:val="a4"/>
            <w:sz w:val="28"/>
            <w:szCs w:val="28"/>
            <w:lang w:val="uk-UA"/>
          </w:rPr>
          <w:t>@</w:t>
        </w:r>
        <w:r w:rsidRPr="00BB447D">
          <w:rPr>
            <w:rStyle w:val="a4"/>
            <w:sz w:val="28"/>
            <w:szCs w:val="28"/>
          </w:rPr>
          <w:t>ukr</w:t>
        </w:r>
        <w:r w:rsidRPr="008839D3">
          <w:rPr>
            <w:rStyle w:val="a4"/>
            <w:sz w:val="28"/>
            <w:szCs w:val="28"/>
            <w:lang w:val="uk-UA"/>
          </w:rPr>
          <w:t>.</w:t>
        </w:r>
        <w:proofErr w:type="spellStart"/>
        <w:r w:rsidRPr="00BB447D">
          <w:rPr>
            <w:rStyle w:val="a4"/>
            <w:sz w:val="28"/>
            <w:szCs w:val="28"/>
          </w:rPr>
          <w:t>net</w:t>
        </w:r>
        <w:proofErr w:type="spellEnd"/>
      </w:hyperlink>
      <w:r w:rsidRPr="0085414C">
        <w:rPr>
          <w:rFonts w:eastAsia="Times New Roman"/>
          <w:sz w:val="28"/>
          <w:szCs w:val="28"/>
          <w:lang w:val="uk-UA"/>
        </w:rPr>
        <w:t>. здійснює відповідальна особа з питань доступу до публічної інформації – головний спеціаліст відділу</w:t>
      </w:r>
      <w:r>
        <w:rPr>
          <w:rFonts w:eastAsia="Times New Roman"/>
          <w:sz w:val="28"/>
          <w:szCs w:val="28"/>
          <w:lang w:val="uk-UA"/>
        </w:rPr>
        <w:t xml:space="preserve"> діловодства та контролю виконавчого комітету (апарату)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  та невідкладно реєструє їх.</w:t>
      </w:r>
      <w:r w:rsidRPr="008839D3">
        <w:rPr>
          <w:rFonts w:eastAsia="Times New Roman"/>
          <w:sz w:val="28"/>
          <w:szCs w:val="28"/>
          <w:lang w:val="uk-UA"/>
        </w:rPr>
        <w:t xml:space="preserve"> </w:t>
      </w:r>
      <w:r w:rsidRPr="0085414C">
        <w:rPr>
          <w:rFonts w:eastAsia="Times New Roman"/>
          <w:sz w:val="28"/>
          <w:szCs w:val="28"/>
          <w:lang w:val="uk-UA"/>
        </w:rPr>
        <w:t>Перевірку наявності надходження запитів на електронну пошту </w:t>
      </w:r>
      <w:r>
        <w:rPr>
          <w:rFonts w:eastAsia="Times New Roman"/>
          <w:sz w:val="28"/>
          <w:szCs w:val="28"/>
          <w:lang w:val="uk-UA"/>
        </w:rPr>
        <w:t>виконавчих органів міської ради здійснює відповідна відповідальна особа.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3.6. У разі якщо запит містить суперечливі положення, які не дозволяють однозначно ідентифікувати запит як такий, що підпадає під дію Закону України «Про доступ до публічної інформації», на будь-якій стадії прийому та реєстрації такого запиту залучається юридичний </w:t>
      </w:r>
      <w:r>
        <w:rPr>
          <w:rFonts w:eastAsia="Times New Roman"/>
          <w:sz w:val="28"/>
          <w:szCs w:val="28"/>
          <w:lang w:val="uk-UA"/>
        </w:rPr>
        <w:t xml:space="preserve">відділ </w:t>
      </w:r>
      <w:r>
        <w:rPr>
          <w:rFonts w:eastAsia="Times New Roman"/>
          <w:sz w:val="28"/>
          <w:szCs w:val="28"/>
          <w:lang w:val="uk-UA"/>
        </w:rPr>
        <w:lastRenderedPageBreak/>
        <w:t>виконавчого комітету (апарату)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 для невідкладного надання правової допомоги для ідентифікації документа.</w:t>
      </w:r>
    </w:p>
    <w:p w:rsidR="00890D4A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3.7. Запити у телефонному режимі приймаються за контактним телефоном відділу</w:t>
      </w:r>
      <w:r>
        <w:rPr>
          <w:rFonts w:eastAsia="Times New Roman"/>
          <w:sz w:val="28"/>
          <w:szCs w:val="28"/>
          <w:lang w:val="uk-UA"/>
        </w:rPr>
        <w:t xml:space="preserve"> діловодства та контролю виконавчого комітету (апарату)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ради: (</w:t>
      </w:r>
      <w:r>
        <w:rPr>
          <w:rFonts w:eastAsia="Times New Roman"/>
          <w:sz w:val="28"/>
          <w:szCs w:val="28"/>
          <w:lang w:val="uk-UA"/>
        </w:rPr>
        <w:t>04844) 3-33-55</w:t>
      </w:r>
      <w:r w:rsidRPr="0085414C">
        <w:rPr>
          <w:rFonts w:eastAsia="Times New Roman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Запити у телефонному режимі </w:t>
      </w:r>
      <w:r>
        <w:rPr>
          <w:rFonts w:eastAsia="Times New Roman"/>
          <w:sz w:val="28"/>
          <w:szCs w:val="28"/>
          <w:lang w:val="uk-UA"/>
        </w:rPr>
        <w:t xml:space="preserve"> до виконавчих органів міської ради </w:t>
      </w:r>
      <w:r w:rsidRPr="0085414C">
        <w:rPr>
          <w:rFonts w:eastAsia="Times New Roman"/>
          <w:sz w:val="28"/>
          <w:szCs w:val="28"/>
          <w:lang w:val="uk-UA"/>
        </w:rPr>
        <w:t>приймаються за контактним телефоном</w:t>
      </w:r>
      <w:r>
        <w:rPr>
          <w:rFonts w:eastAsia="Times New Roman"/>
          <w:sz w:val="28"/>
          <w:szCs w:val="28"/>
          <w:lang w:val="uk-UA"/>
        </w:rPr>
        <w:t>, визначеним  наказом керівника виконавчого органу.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3.8. Відповідальна особа з питань доступу до публічної інформації приймає запит, викладений у телефонному режимі, і на його підставі заповнює форму запиту для отримання публічної інформації, із зазначенням усіх вимог оформлення запиту, передбачених у пункті 2.5 цього Порядку, дати та часу прийняття запиту. В аналогічному порядку здійснюється прийом запиту, який поданий в усній формі.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ІV. Ведення реєстрації та обліку запитів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 4.1. Реєстрації підлягають усі отримані запити.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4.2. Запити реєструються окремо від інших документів.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4.3. Реєстр запитів на інформацію ведеться у сист</w:t>
      </w:r>
      <w:r>
        <w:rPr>
          <w:rFonts w:eastAsia="Times New Roman"/>
          <w:sz w:val="28"/>
          <w:szCs w:val="28"/>
          <w:lang w:val="uk-UA"/>
        </w:rPr>
        <w:t xml:space="preserve">емі електронного документообігу, або у журналі за формою згідно </w:t>
      </w:r>
      <w:r w:rsidRPr="008C0615">
        <w:rPr>
          <w:rFonts w:eastAsia="Times New Roman"/>
          <w:sz w:val="28"/>
          <w:szCs w:val="28"/>
          <w:lang w:val="uk-UA"/>
        </w:rPr>
        <w:t xml:space="preserve">додатку 1 до Порядку  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Технічну підтримку реєстру запитів у системі електронного документообігу здійснює </w:t>
      </w:r>
      <w:r>
        <w:rPr>
          <w:rFonts w:eastAsia="Times New Roman"/>
          <w:sz w:val="28"/>
          <w:szCs w:val="28"/>
          <w:lang w:val="uk-UA"/>
        </w:rPr>
        <w:t>спеціаліст виконавчого комітету (апарату) міської ради</w:t>
      </w:r>
      <w:r w:rsidRPr="0085414C">
        <w:rPr>
          <w:rFonts w:eastAsia="Times New Roman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4.4. Запитам, які надійшли до 16.00, присвоюється реєстраційний індекс та зазначається дата фактичного дня надходження запиту. Запити, які надійшли після 16.00, реєструються наступного робочого дня за фактичним днем їх надходження. В п’ятницю реєструються запити, які надійшли до 15.00.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4.5. Реєстрація запитів, адресованих міській раді, в тому числі міському голові, секретарю міської ради, заступник</w:t>
      </w:r>
      <w:r>
        <w:rPr>
          <w:rFonts w:eastAsia="Times New Roman"/>
          <w:sz w:val="28"/>
          <w:szCs w:val="28"/>
          <w:lang w:val="uk-UA"/>
        </w:rPr>
        <w:t>у</w:t>
      </w:r>
      <w:r w:rsidRPr="0085414C">
        <w:rPr>
          <w:rFonts w:eastAsia="Times New Roman"/>
          <w:sz w:val="28"/>
          <w:szCs w:val="28"/>
          <w:lang w:val="uk-UA"/>
        </w:rPr>
        <w:t xml:space="preserve"> міського голови</w:t>
      </w:r>
      <w:r>
        <w:rPr>
          <w:rFonts w:eastAsia="Times New Roman"/>
          <w:sz w:val="28"/>
          <w:szCs w:val="28"/>
          <w:lang w:val="uk-UA"/>
        </w:rPr>
        <w:t xml:space="preserve"> з питань діяльності виконавчих органів</w:t>
      </w:r>
      <w:r w:rsidRPr="0085414C">
        <w:rPr>
          <w:rFonts w:eastAsia="Times New Roman"/>
          <w:sz w:val="28"/>
          <w:szCs w:val="28"/>
          <w:lang w:val="uk-UA"/>
        </w:rPr>
        <w:t xml:space="preserve">, </w:t>
      </w:r>
      <w:r>
        <w:rPr>
          <w:rFonts w:eastAsia="Times New Roman"/>
          <w:sz w:val="28"/>
          <w:szCs w:val="28"/>
          <w:lang w:val="uk-UA"/>
        </w:rPr>
        <w:t xml:space="preserve"> керуючому справами (секретарю) виконавчого комітету, </w:t>
      </w:r>
      <w:r w:rsidRPr="0085414C">
        <w:rPr>
          <w:rFonts w:eastAsia="Times New Roman"/>
          <w:sz w:val="28"/>
          <w:szCs w:val="28"/>
          <w:lang w:val="uk-UA"/>
        </w:rPr>
        <w:t xml:space="preserve">стосовно діяльності міської ради та її виконавчих органів здійснюється відповідальною особою з питань доступу до публічної інформації відділу </w:t>
      </w:r>
      <w:r>
        <w:rPr>
          <w:rFonts w:eastAsia="Times New Roman"/>
          <w:sz w:val="28"/>
          <w:szCs w:val="28"/>
          <w:lang w:val="uk-UA"/>
        </w:rPr>
        <w:t xml:space="preserve">діловодства  та контролю виконавчого комітету (апарату) </w:t>
      </w:r>
      <w:r w:rsidRPr="0085414C">
        <w:rPr>
          <w:rFonts w:eastAsia="Times New Roman"/>
          <w:sz w:val="28"/>
          <w:szCs w:val="28"/>
          <w:lang w:val="uk-UA"/>
        </w:rPr>
        <w:t>міської ради.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4.6. Реєстрація запитів, що надходять до виконавчих органів міської ради, здійснюється відповідальними особами з питань доступу до публічної інформації виконавчих органів.</w:t>
      </w:r>
    </w:p>
    <w:p w:rsidR="00890D4A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4.7. Реєстрація запитів, адресованих старостам, здійснюється безпосередньо старостами.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4.8. Реєстрація запитів, що надходять до комунальних підприємств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85414C">
        <w:rPr>
          <w:rFonts w:eastAsia="Times New Roman"/>
          <w:sz w:val="28"/>
          <w:szCs w:val="28"/>
          <w:lang w:val="uk-UA"/>
        </w:rPr>
        <w:t>(установ, закладів), здійснюється відповідальними особами з питань доступу до публічної інформації підприємств</w:t>
      </w:r>
      <w:r>
        <w:rPr>
          <w:rFonts w:eastAsia="Times New Roman"/>
          <w:sz w:val="28"/>
          <w:szCs w:val="28"/>
          <w:lang w:val="uk-UA"/>
        </w:rPr>
        <w:t xml:space="preserve"> </w:t>
      </w:r>
      <w:r w:rsidRPr="0085414C">
        <w:rPr>
          <w:rFonts w:eastAsia="Times New Roman"/>
          <w:sz w:val="28"/>
          <w:szCs w:val="28"/>
          <w:lang w:val="uk-UA"/>
        </w:rPr>
        <w:t>(установ, закладів)</w:t>
      </w:r>
      <w:r>
        <w:rPr>
          <w:rFonts w:eastAsia="Times New Roman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4.9. Для забезпечення реєстрації запитів в системі електронного документообігу заповнюється реєстраційно-моніторингова картка, до якої вносяться всі обов’язкові, додаткові та, в разі потреби, інші реквізити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4.10. Реєстраційний номер запиту присвоюється автоматично при створенні реєстраційно-моніторингової картки в сист</w:t>
      </w:r>
      <w:r>
        <w:rPr>
          <w:rFonts w:eastAsia="Times New Roman"/>
          <w:sz w:val="28"/>
          <w:szCs w:val="28"/>
          <w:lang w:val="uk-UA"/>
        </w:rPr>
        <w:t>емі електронного документообігу, або присвоюється черговий номер  у разі ведення журнальної форми.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4.11. Якщо запитувач особисто подав запит, на другому друкованому примірнику запиту, що залишається у запитувача (у разі його автентичності першому примірнику запиту, який наданий для реєстрації), проставляється дата та, за необхідності, час надання запиту.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V. Процедура розгляду запитів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5.1. Усі запити підлягають попередній ідентифікації та реєстрації відповідальними за доступ до публічної інформації посадовими особами.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5.2. Запити обов’язково розглядаються міським головою, секретарем міської ради або </w:t>
      </w:r>
      <w:r>
        <w:rPr>
          <w:rFonts w:eastAsia="Times New Roman"/>
          <w:sz w:val="28"/>
          <w:szCs w:val="28"/>
          <w:lang w:val="uk-UA"/>
        </w:rPr>
        <w:t xml:space="preserve">заступником </w:t>
      </w:r>
      <w:r w:rsidRPr="0085414C">
        <w:rPr>
          <w:rFonts w:eastAsia="Times New Roman"/>
          <w:sz w:val="28"/>
          <w:szCs w:val="28"/>
          <w:lang w:val="uk-UA"/>
        </w:rPr>
        <w:t>міського голови</w:t>
      </w:r>
      <w:r>
        <w:rPr>
          <w:rFonts w:eastAsia="Times New Roman"/>
          <w:sz w:val="28"/>
          <w:szCs w:val="28"/>
          <w:lang w:val="uk-UA"/>
        </w:rPr>
        <w:t xml:space="preserve"> з питань діяльності виконавчих органів</w:t>
      </w:r>
      <w:r w:rsidRPr="0085414C">
        <w:rPr>
          <w:rFonts w:eastAsia="Times New Roman"/>
          <w:sz w:val="28"/>
          <w:szCs w:val="28"/>
          <w:lang w:val="uk-UA"/>
        </w:rPr>
        <w:t xml:space="preserve">, </w:t>
      </w:r>
      <w:r>
        <w:rPr>
          <w:rFonts w:eastAsia="Times New Roman"/>
          <w:sz w:val="28"/>
          <w:szCs w:val="28"/>
          <w:lang w:val="uk-UA"/>
        </w:rPr>
        <w:t xml:space="preserve"> керуючим справами (секретарем) виконавчого комітету</w:t>
      </w:r>
      <w:r w:rsidRPr="0085414C">
        <w:rPr>
          <w:rFonts w:eastAsia="Times New Roman"/>
          <w:sz w:val="28"/>
          <w:szCs w:val="28"/>
          <w:lang w:val="uk-UA"/>
        </w:rPr>
        <w:t xml:space="preserve"> відповідно до розподілу обов’язків та за результатами їх розгляду у резолюціях зазначаються виконавці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5.3. Розгляд запитів керівниками триває не більше одного робочого дня з дня отримання запиту. Для запитів з терміном розгляду 48 годин резолюція оформляється протягом години після реєстрації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5.4. Керівник, який здійснює первинний розгляд електронного документа, накладає на нього резолюцію, в якій визначає головного виконавця, відповідального за організацію виконання документа.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5.5. Усі запити після розгляду надходять до їх виконавців через систему </w:t>
      </w:r>
      <w:r>
        <w:rPr>
          <w:rFonts w:eastAsia="Times New Roman"/>
          <w:sz w:val="28"/>
          <w:szCs w:val="28"/>
          <w:lang w:val="uk-UA"/>
        </w:rPr>
        <w:t>відповідальну особу</w:t>
      </w:r>
      <w:r w:rsidRPr="0085414C">
        <w:rPr>
          <w:rFonts w:eastAsia="Times New Roman"/>
          <w:sz w:val="28"/>
          <w:szCs w:val="28"/>
          <w:lang w:val="uk-UA"/>
        </w:rPr>
        <w:t xml:space="preserve"> на підставі накладених на них резолюцій на опрацювання та підготовку відповіді. Запит, виконавцями якого є кілька виконавчих органів, надходить одночасно до всіх його виконавців, визначених резолюцією.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5.6. Зміна головного виконавця чи залучення до розгляду запиту, у разі потреби, додаткових виконавців, здійснюється на підставі резолюції керівника, який здійснював первинний розгляд документа.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5.7. Відповідь на запит готується за підписом керівника, який наклав резолюцію.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5.8. Текст відповіді повинен бути чітким, конкретним, лаконічним, інформативним та відповідати орфографічним, лексичним, морфологічним, синтаксичним, стилістичним, пунктуаційним нормам.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3" w:name="n197"/>
      <w:bookmarkEnd w:id="3"/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5.9. Відповідь має стосуватися того питання (документа), щодо якого надійшов запит, чітко відображати та розкривати його суть, містити аргументовані докази.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4" w:name="n198"/>
      <w:bookmarkEnd w:id="4"/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5.10. Під час складання відповіді на запит вживається діловий стиль, для якого характерний нейтральний тон викладення, позбавлений образності, емоційності та індивідуальних авторських рис.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5.11. Проєкти відповідей на запити створюються не пізніше, ніж на четвертий день розгляду запиту відповідно до</w:t>
      </w:r>
      <w:r>
        <w:rPr>
          <w:rFonts w:eastAsia="Times New Roman"/>
          <w:sz w:val="28"/>
          <w:szCs w:val="28"/>
          <w:lang w:val="uk-UA"/>
        </w:rPr>
        <w:t xml:space="preserve"> вимог Інструкції з діловодства  у Татарбунарській міській раді та її виконавчих органах.</w:t>
      </w:r>
      <w:r w:rsidRPr="007B518A">
        <w:rPr>
          <w:rFonts w:eastAsia="Times New Roman"/>
          <w:color w:val="FF0000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5.12. Копії запитуваних документів д</w:t>
      </w:r>
      <w:r>
        <w:rPr>
          <w:rFonts w:eastAsia="Times New Roman"/>
          <w:sz w:val="28"/>
          <w:szCs w:val="28"/>
          <w:lang w:val="uk-UA"/>
        </w:rPr>
        <w:t xml:space="preserve">олучаються до </w:t>
      </w:r>
      <w:proofErr w:type="spellStart"/>
      <w:r>
        <w:rPr>
          <w:rFonts w:eastAsia="Times New Roman"/>
          <w:sz w:val="28"/>
          <w:szCs w:val="28"/>
          <w:lang w:val="uk-UA"/>
        </w:rPr>
        <w:t>проєкту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відповіді</w:t>
      </w:r>
      <w:r w:rsidRPr="0085414C">
        <w:rPr>
          <w:rFonts w:eastAsia="Times New Roman"/>
          <w:sz w:val="28"/>
          <w:szCs w:val="28"/>
          <w:lang w:val="uk-UA"/>
        </w:rPr>
        <w:t>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5.13. У разі надання відповіді поштою копії запитуваних документів (більше двох аркушів) надаються виконавцем відповідальній особі з питань доступу до публічної інформації для відправки запитувачу.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5.14. Інформація на запит надається у спосіб, визначений запитувачем (електронною поштою,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поштою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>, особисто).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5.15. У разі якщо запитувач просить надати великий обсяг публічної інформації в електронному вигляді, а вона наявна у розпорядника лише в паперовій формі, розпорядник може запропонувати запитувачу надати її для самостійного сканування (фотографування) у приміщенні розпорядника з використанням власних технічних засобів.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5.16. Надання інформації в електронному вигляді можливе, якщо вона наявна у такій формі або розпорядник має достатньо ресурсів для її переведення в електронний формат.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5.17. На електронну адресу запитувача направляється </w:t>
      </w:r>
      <w:r>
        <w:rPr>
          <w:rFonts w:eastAsia="Times New Roman"/>
          <w:sz w:val="28"/>
          <w:szCs w:val="28"/>
          <w:lang w:val="uk-UA"/>
        </w:rPr>
        <w:t xml:space="preserve">сканована </w:t>
      </w:r>
      <w:r w:rsidRPr="0085414C">
        <w:rPr>
          <w:rFonts w:eastAsia="Times New Roman"/>
          <w:sz w:val="28"/>
          <w:szCs w:val="28"/>
          <w:lang w:val="uk-UA"/>
        </w:rPr>
        <w:t>відповідь,</w:t>
      </w:r>
      <w:r>
        <w:rPr>
          <w:rFonts w:eastAsia="Times New Roman"/>
          <w:sz w:val="28"/>
          <w:szCs w:val="28"/>
          <w:lang w:val="uk-UA"/>
        </w:rPr>
        <w:t xml:space="preserve"> якій </w:t>
      </w:r>
      <w:r w:rsidRPr="0085414C">
        <w:rPr>
          <w:rFonts w:eastAsia="Times New Roman"/>
          <w:sz w:val="28"/>
          <w:szCs w:val="28"/>
          <w:lang w:val="uk-UA"/>
        </w:rPr>
        <w:t>присвоєно реєстраційний номер у сист</w:t>
      </w:r>
      <w:r>
        <w:rPr>
          <w:rFonts w:eastAsia="Times New Roman"/>
          <w:sz w:val="28"/>
          <w:szCs w:val="28"/>
          <w:lang w:val="uk-UA"/>
        </w:rPr>
        <w:t>емі електронного документообігу, або відповідному журналі.</w:t>
      </w:r>
      <w:r w:rsidRPr="0085414C">
        <w:rPr>
          <w:rFonts w:eastAsia="Times New Roman"/>
          <w:sz w:val="28"/>
          <w:szCs w:val="28"/>
          <w:lang w:val="uk-UA"/>
        </w:rPr>
        <w:t xml:space="preserve"> 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5.18. На поштову адресу відправляється паперов</w:t>
      </w:r>
      <w:r>
        <w:rPr>
          <w:rFonts w:eastAsia="Times New Roman"/>
          <w:sz w:val="28"/>
          <w:szCs w:val="28"/>
          <w:lang w:val="uk-UA"/>
        </w:rPr>
        <w:t>ий</w:t>
      </w:r>
      <w:r w:rsidRPr="0085414C">
        <w:rPr>
          <w:rFonts w:eastAsia="Times New Roman"/>
          <w:sz w:val="28"/>
          <w:szCs w:val="28"/>
          <w:lang w:val="uk-UA"/>
        </w:rPr>
        <w:t xml:space="preserve"> документ, засвідчен</w:t>
      </w:r>
      <w:r>
        <w:rPr>
          <w:rFonts w:eastAsia="Times New Roman"/>
          <w:sz w:val="28"/>
          <w:szCs w:val="28"/>
          <w:lang w:val="uk-UA"/>
        </w:rPr>
        <w:t>ий</w:t>
      </w:r>
      <w:r w:rsidRPr="0085414C">
        <w:rPr>
          <w:rFonts w:eastAsia="Times New Roman"/>
          <w:sz w:val="28"/>
          <w:szCs w:val="28"/>
          <w:lang w:val="uk-UA"/>
        </w:rPr>
        <w:t xml:space="preserve"> печаткою міської ради або виконавчого органу.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5.19. Відправку відповідей запитувачам забезпечує відповідальна особа з питань доступу до публічної інформації.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5.20. Відповіді на запити опрацьовуються та надсилаються централізовано в день їх повернення з підпису від керівництва або не пізніше наступного робочого дня.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5.21. Спосіб та дата відправки відповіді фіксується у реєстрі відправленої кореспонденції та у реєстраційно-моніторинговій картці систем</w:t>
      </w:r>
      <w:r>
        <w:rPr>
          <w:rFonts w:eastAsia="Times New Roman"/>
          <w:sz w:val="28"/>
          <w:szCs w:val="28"/>
          <w:lang w:val="uk-UA"/>
        </w:rPr>
        <w:t>и електронного документообігу, або відповідному журналі.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5.22. Запити з відповідями на них формуються справи згідно з вимогами Інструкції з діловодства. Строк зберігання цих документів становить п’ять років. Після закінчення зазначеного строку зберігання документи знищуються у порядку, встановленому чинним законодавством.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VІ. Строк розгляду запитів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6.1. Відповідь на запит надається запитувачу протягом п’яти робочих днів з дня його отримання.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6.2. Строк підготовки виконавцем відповіді на запит не може перевищувати чотирьох робочих днів.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6.3. Підготовлений належним чином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проєкт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 xml:space="preserve"> відповіді з усіма погодженнями </w:t>
      </w:r>
      <w:r>
        <w:rPr>
          <w:rFonts w:eastAsia="Times New Roman"/>
          <w:sz w:val="28"/>
          <w:szCs w:val="28"/>
          <w:lang w:val="uk-UA"/>
        </w:rPr>
        <w:t xml:space="preserve">та </w:t>
      </w:r>
      <w:r w:rsidRPr="0085414C">
        <w:rPr>
          <w:rFonts w:eastAsia="Times New Roman"/>
          <w:sz w:val="28"/>
          <w:szCs w:val="28"/>
          <w:lang w:val="uk-UA"/>
        </w:rPr>
        <w:t>підписом керівника, який наклав резолюцію, має надійти відповідальній особі з питань доступу до публічної інформації не пізніше 12.00 у день закінчення строку розгляду запиту для відправки відповіді запитувачу.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6.4. У разі порушення строку підготовки відповіді запитувачу, відповідальна особа з питань доступу до публічної інформації інформує про цей факт заступника міського голови</w:t>
      </w:r>
      <w:r>
        <w:rPr>
          <w:rFonts w:eastAsia="Times New Roman"/>
          <w:sz w:val="28"/>
          <w:szCs w:val="28"/>
          <w:lang w:val="uk-UA"/>
        </w:rPr>
        <w:t xml:space="preserve"> з питань діяльності виконавчих органів</w:t>
      </w:r>
      <w:r w:rsidRPr="0085414C">
        <w:rPr>
          <w:rFonts w:eastAsia="Times New Roman"/>
          <w:sz w:val="28"/>
          <w:szCs w:val="28"/>
          <w:lang w:val="uk-UA"/>
        </w:rPr>
        <w:t>, керуючого справами</w:t>
      </w:r>
      <w:r>
        <w:rPr>
          <w:rFonts w:eastAsia="Times New Roman"/>
          <w:sz w:val="28"/>
          <w:szCs w:val="28"/>
          <w:lang w:val="uk-UA"/>
        </w:rPr>
        <w:t xml:space="preserve"> (секретаря)</w:t>
      </w:r>
      <w:r w:rsidRPr="0085414C">
        <w:rPr>
          <w:rFonts w:eastAsia="Times New Roman"/>
          <w:sz w:val="28"/>
          <w:szCs w:val="28"/>
          <w:lang w:val="uk-UA"/>
        </w:rPr>
        <w:t xml:space="preserve"> виконкому для вжиття відповідних заходів.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6.5. У разі якщо запит стосується надання інформації, необхідної для захисту життя чи свободи особи, щодо стану 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статися і загрожують безпеці громадян, у резолюції встановлюється строк надання відповіді не пізніше 48 годин з дня отримання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6.6. Клопотання про термінове опрацювання запиту має бути обґрунтованим. У разі встановлення клопотання про терміновість запиту необґрунтованим, він розглядається у загальному порядку та у відповіді запитувачу окремо зазначаються підстави прийняття такого рішення.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6.7. У разі якщо запит стосується надання великого обсягу інформації або потребує пошуку інформації серед значної кількості даних, може бути продовжено строк розгляду запиту до 20 робочих днів з обґрунтуванням такого продовження.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6.8. Не допускається безпідставне продовження строку розгляду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6.9. Про продовження строку розгляду запиту з обґрунтуванням причин продовження не пізніше п’яти робочих днів з дня отримання запиту запитувач письмово повідомляється виконавцем у спосіб, зазначений у запиті.</w:t>
      </w:r>
    </w:p>
    <w:p w:rsidR="00890D4A" w:rsidRPr="0085414C" w:rsidRDefault="00890D4A" w:rsidP="00890D4A">
      <w:pPr>
        <w:shd w:val="clear" w:color="auto" w:fill="FFFFFF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VІІ. Відшкодування фактичних витрат на копіювання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або друк документів, що надаються за запитами на інформацію</w:t>
      </w:r>
    </w:p>
    <w:p w:rsidR="00890D4A" w:rsidRPr="0085414C" w:rsidRDefault="00890D4A" w:rsidP="00890D4A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7.1. Інформація на запити надається безкоштовно:</w:t>
      </w:r>
    </w:p>
    <w:p w:rsidR="00890D4A" w:rsidRPr="0085414C" w:rsidRDefault="00890D4A" w:rsidP="00890D4A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- особі у разі надання інформації про неї;</w:t>
      </w:r>
    </w:p>
    <w:p w:rsidR="00890D4A" w:rsidRPr="0085414C" w:rsidRDefault="00890D4A" w:rsidP="00890D4A">
      <w:pPr>
        <w:shd w:val="clear" w:color="auto" w:fill="FFFFFF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- запитувачу інформації, що становить суспільний інтерес.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  <w:t>Так, частина друга</w:t>
      </w:r>
      <w:r w:rsidRPr="0085414C">
        <w:rPr>
          <w:rFonts w:eastAsia="Times New Roman"/>
          <w:sz w:val="28"/>
          <w:szCs w:val="28"/>
          <w:lang w:val="uk-UA"/>
        </w:rPr>
        <w:t xml:space="preserve"> ст</w:t>
      </w:r>
      <w:r>
        <w:rPr>
          <w:rFonts w:eastAsia="Times New Roman"/>
          <w:sz w:val="28"/>
          <w:szCs w:val="28"/>
          <w:lang w:val="uk-UA"/>
        </w:rPr>
        <w:t>атті</w:t>
      </w:r>
      <w:r w:rsidRPr="0085414C">
        <w:rPr>
          <w:rFonts w:eastAsia="Times New Roman"/>
          <w:sz w:val="28"/>
          <w:szCs w:val="28"/>
          <w:lang w:val="uk-UA"/>
        </w:rPr>
        <w:t xml:space="preserve"> 29 Закону України «Про інформацію» визначено, що предметом суспільного інтересу вважається інформація, яка свідчить про загрозу державному суверенітету, територіальній цілісності України; забезпечує реалізацію конституційних прав, свобод і обов’язків; свідчить про можливість порушення прав людини, введення громадськості в оману, шкідливі екологічні та інші негативні наслідки діяльності (бездіяльності) фізичних або юридичних осіб тощо. Однак, вбачається, що наведений перелік не є вичерпним. Таким чином, питання наявності чи відсутності суспільного інтересу в отриманні інформації, відбувається з врахуванням конкретних обставин та вирішується розпорядником інформації самостійно.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7.2. Відшкодування запитувачами фактичних витрат на копіювання або друк документів здійснюється у разі потреби у виготовленні більш як 10 сторінок запитуваних документів.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7.3. Для оплати копій документів запитувачу інформації надається рахунок з вказаними реквізитами одержувача коштів, кількості, ціни і загальної вартості оплачуваних копій.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7.4. Рахунок оформляє </w:t>
      </w:r>
      <w:r>
        <w:rPr>
          <w:rFonts w:eastAsia="Times New Roman"/>
          <w:sz w:val="28"/>
          <w:szCs w:val="28"/>
          <w:lang w:val="uk-UA"/>
        </w:rPr>
        <w:t>бухгалтерська служба виконавчих органів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ради, після чого </w:t>
      </w:r>
      <w:r>
        <w:rPr>
          <w:rFonts w:eastAsia="Times New Roman"/>
          <w:sz w:val="28"/>
          <w:szCs w:val="28"/>
          <w:lang w:val="uk-UA"/>
        </w:rPr>
        <w:t>виконавець</w:t>
      </w:r>
      <w:r w:rsidRPr="0085414C">
        <w:rPr>
          <w:rFonts w:eastAsia="Times New Roman"/>
          <w:sz w:val="28"/>
          <w:szCs w:val="28"/>
          <w:lang w:val="uk-UA"/>
        </w:rPr>
        <w:t xml:space="preserve"> надсилає його запитувачу інформації разом із відповіддю.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7.5. Оплата рахунка на відшкодування фактичних витрат на копіювання, виготовлення цифрових копій шляхом сканування або друк документів, що надаються за запитами, здійснюється у будь-якій фінансовій установі, зручній для запитувача.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7.6. До розміру відшкодування витрат на копіювання або друк документів, що надаються за запитами, також враховуються витрати, пов'язані зі скануванням (виготовлення цифрових копій) або іншою комп'ютерною обробкою цих документів.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7.7. У разі наявності у розпорядника інформації запитуваних документів у електронному вигляді (заздалегідь сканованих), рахунок за копіювання та друк документів не надається.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7.8. Запитувана інформація надається після отримання документів, що підтверджують повну оплату витрат, пов'язаних з наданням відповіді.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7.9. Інформація на запит не надається у разі повної або часткової відмови запитувача від оплати витрат, пов'язаних з наданням відповіді.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7.10. У разі якщо запитувач інформації протягом 20 робочих днів з моменту отримання рахунку на відшкодування фактичних витрат на копіювання або друк надасть документ, що підтверджує повну оплату, виконавець, якому доручено розгляд запиту, протягом наступних п’яти робочих днів виготовляє запитувані документи.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7.11. У разі ненадходження у 20-денний строк документів, що підтверджують повну оплату витрат, запит вважається виконаним.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VIІІ. Відмова та відстрочка в задоволенні запиту на інформацію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8.1. Запитувачу може бути відмовлено або відстрочено в задоволенні запиту, а також запит може бути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перенаправлено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 xml:space="preserve"> належному розпоряднику інформації.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8.2. Відповідь запитувачу інформації про те, що інформація може бути одержана із загальнодоступних джерел, або відповідь не по суті запиту вважається неправомірною відмовою в наданні інформації.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8.3. Відмова або відстрочка в задоволенні запиту, а також його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перенаправлення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 xml:space="preserve"> належному розпоряднику інформації, здійсню</w:t>
      </w:r>
      <w:r>
        <w:rPr>
          <w:rFonts w:eastAsia="Times New Roman"/>
          <w:sz w:val="28"/>
          <w:szCs w:val="28"/>
          <w:lang w:val="uk-UA"/>
        </w:rPr>
        <w:t xml:space="preserve">ються відповідно до положень </w:t>
      </w:r>
      <w:proofErr w:type="spellStart"/>
      <w:r>
        <w:rPr>
          <w:rFonts w:eastAsia="Times New Roman"/>
          <w:sz w:val="28"/>
          <w:szCs w:val="28"/>
          <w:lang w:val="uk-UA"/>
        </w:rPr>
        <w:t>ст</w:t>
      </w:r>
      <w:proofErr w:type="spellEnd"/>
      <w:r>
        <w:rPr>
          <w:rFonts w:eastAsia="Times New Roman"/>
          <w:sz w:val="28"/>
          <w:szCs w:val="28"/>
          <w:lang w:val="uk-UA"/>
        </w:rPr>
        <w:t>атті</w:t>
      </w:r>
      <w:r w:rsidRPr="0085414C">
        <w:rPr>
          <w:rFonts w:eastAsia="Times New Roman"/>
          <w:sz w:val="28"/>
          <w:szCs w:val="28"/>
          <w:lang w:val="uk-UA"/>
        </w:rPr>
        <w:t xml:space="preserve"> 22 Закону України «Про доступ до публічної інформації» та доводяться до відома запитувача в письмовій формі та у спосіб, вказаний у запиті (електронною поштою,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поштою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>, особисто), не пізніше п'яти робочих днів з дня отримання запиту.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ІХ. Контроль за дотриманням термінів розгляду запитів та відповідальність за ненадання відповіді на запит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9.1. </w:t>
      </w:r>
      <w:r>
        <w:rPr>
          <w:rFonts w:eastAsia="Times New Roman"/>
          <w:sz w:val="28"/>
          <w:szCs w:val="28"/>
          <w:lang w:val="uk-UA"/>
        </w:rPr>
        <w:t>В</w:t>
      </w:r>
      <w:r w:rsidRPr="0085414C">
        <w:rPr>
          <w:rFonts w:eastAsia="Times New Roman"/>
          <w:sz w:val="28"/>
          <w:szCs w:val="28"/>
          <w:lang w:val="uk-UA"/>
        </w:rPr>
        <w:t>ідділ</w:t>
      </w:r>
      <w:r>
        <w:rPr>
          <w:rFonts w:eastAsia="Times New Roman"/>
          <w:sz w:val="28"/>
          <w:szCs w:val="28"/>
          <w:lang w:val="uk-UA"/>
        </w:rPr>
        <w:t xml:space="preserve"> діловодства та контролю виконавчого комітету</w:t>
      </w:r>
      <w:r w:rsidRPr="0085414C">
        <w:rPr>
          <w:rFonts w:eastAsia="Times New Roman"/>
          <w:sz w:val="28"/>
          <w:szCs w:val="28"/>
          <w:lang w:val="uk-UA"/>
        </w:rPr>
        <w:t xml:space="preserve"> міської ради здійснює контроль за дотриманням термінів розгляду запитів та оформленням </w:t>
      </w:r>
      <w:proofErr w:type="spellStart"/>
      <w:r w:rsidRPr="0085414C">
        <w:rPr>
          <w:rFonts w:eastAsia="Times New Roman"/>
          <w:sz w:val="28"/>
          <w:szCs w:val="28"/>
          <w:lang w:val="uk-UA"/>
        </w:rPr>
        <w:t>проєктів</w:t>
      </w:r>
      <w:proofErr w:type="spellEnd"/>
      <w:r w:rsidRPr="0085414C">
        <w:rPr>
          <w:rFonts w:eastAsia="Times New Roman"/>
          <w:sz w:val="28"/>
          <w:szCs w:val="28"/>
          <w:lang w:val="uk-UA"/>
        </w:rPr>
        <w:t xml:space="preserve"> відповідей на відповідність Інструкції з діловодства</w:t>
      </w:r>
      <w:r>
        <w:rPr>
          <w:rFonts w:eastAsia="Times New Roman"/>
          <w:sz w:val="28"/>
          <w:szCs w:val="28"/>
          <w:lang w:val="uk-UA"/>
        </w:rPr>
        <w:t xml:space="preserve"> у Татарбунарській міській раді та її виконавчих органах</w:t>
      </w:r>
      <w:r w:rsidRPr="0085414C">
        <w:rPr>
          <w:rFonts w:eastAsia="Times New Roman"/>
          <w:sz w:val="28"/>
          <w:szCs w:val="28"/>
          <w:lang w:val="uk-UA"/>
        </w:rPr>
        <w:t xml:space="preserve"> керівниками </w:t>
      </w:r>
      <w:r w:rsidRPr="0085414C">
        <w:rPr>
          <w:rFonts w:eastAsia="Times New Roman"/>
          <w:sz w:val="28"/>
          <w:szCs w:val="28"/>
          <w:lang w:val="uk-UA"/>
        </w:rPr>
        <w:lastRenderedPageBreak/>
        <w:t>виконавчих органів міської ради, старостами, керівниками комунальних підприємств, які є виконавцями запитів.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9.2. Відповідальність за зміст інформації, своєчасний та якісний розгляд запитів, надання письмової відповіді запитувачам несуть посадові особи, яким доручено розгляд запиту.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9.3. Контроль за розглядом запитів на інформацію покладається на керівників виконавчих органів міської ради, старост та керівників комунальних підприємств, які є виконавцями запитів.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9.4. Відповідальність за дотримання вимог цього Порядку несуть посадові особи виконавчих органів міської ради, старости, керівники комунальних підприємств.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9.5. Порушеннями законодавства про доступ до публічної інформації є: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5" w:name="n85"/>
      <w:bookmarkEnd w:id="5"/>
      <w:r w:rsidRPr="0085414C">
        <w:rPr>
          <w:rFonts w:eastAsia="Times New Roman"/>
          <w:sz w:val="28"/>
          <w:szCs w:val="28"/>
          <w:lang w:val="uk-UA"/>
        </w:rPr>
        <w:t>- ненадання відповіді на запит;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6" w:name="n86"/>
      <w:bookmarkEnd w:id="6"/>
      <w:r w:rsidRPr="0085414C">
        <w:rPr>
          <w:rFonts w:eastAsia="Times New Roman"/>
          <w:sz w:val="28"/>
          <w:szCs w:val="28"/>
          <w:lang w:val="uk-UA"/>
        </w:rPr>
        <w:t>- ненадання інформації на запит;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7" w:name="n87"/>
      <w:bookmarkEnd w:id="7"/>
      <w:r w:rsidRPr="0085414C">
        <w:rPr>
          <w:rFonts w:eastAsia="Times New Roman"/>
          <w:sz w:val="28"/>
          <w:szCs w:val="28"/>
          <w:lang w:val="uk-UA"/>
        </w:rPr>
        <w:t>- безпідставна відмова у задоволенні запиту;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8" w:name="n88"/>
      <w:bookmarkStart w:id="9" w:name="n89"/>
      <w:bookmarkEnd w:id="8"/>
      <w:bookmarkEnd w:id="9"/>
      <w:r w:rsidRPr="0085414C">
        <w:rPr>
          <w:rFonts w:eastAsia="Times New Roman"/>
          <w:sz w:val="28"/>
          <w:szCs w:val="28"/>
          <w:lang w:val="uk-UA"/>
        </w:rPr>
        <w:t>- надання недостовірної, неточної або неповної інформації;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10" w:name="n90"/>
      <w:bookmarkEnd w:id="10"/>
      <w:r w:rsidRPr="0085414C">
        <w:rPr>
          <w:rFonts w:eastAsia="Times New Roman"/>
          <w:sz w:val="28"/>
          <w:szCs w:val="28"/>
          <w:lang w:val="uk-UA"/>
        </w:rPr>
        <w:t>- несвоєчасне надання інформації;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11" w:name="n91"/>
      <w:bookmarkEnd w:id="11"/>
      <w:r w:rsidRPr="0085414C">
        <w:rPr>
          <w:rFonts w:eastAsia="Times New Roman"/>
          <w:sz w:val="28"/>
          <w:szCs w:val="28"/>
          <w:lang w:val="uk-UA"/>
        </w:rPr>
        <w:t>- необґрунтоване віднесення інформації до інформації з обмеженим доступом;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12" w:name="n92"/>
      <w:bookmarkEnd w:id="12"/>
      <w:r w:rsidRPr="0085414C">
        <w:rPr>
          <w:rFonts w:eastAsia="Times New Roman"/>
          <w:sz w:val="28"/>
          <w:szCs w:val="28"/>
          <w:lang w:val="uk-UA"/>
        </w:rPr>
        <w:t>- нездійснення реєстрації документів;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bookmarkStart w:id="13" w:name="n93"/>
      <w:bookmarkEnd w:id="13"/>
      <w:r w:rsidRPr="0085414C">
        <w:rPr>
          <w:rFonts w:eastAsia="Times New Roman"/>
          <w:sz w:val="28"/>
          <w:szCs w:val="28"/>
          <w:lang w:val="uk-UA"/>
        </w:rPr>
        <w:t>- навмисне приховування або знищення інформації чи документів.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9.6. За порушення Закону України «Про доступ до публічної інформації» розпорядники інформації можуть бути притягнуті до дисциплінарної, адміністративної та кримінальної відповідальності, яка передбачена трудовим, адміністративним чи кримінальним законодавством.</w:t>
      </w:r>
    </w:p>
    <w:p w:rsidR="00890D4A" w:rsidRPr="0085414C" w:rsidRDefault="00890D4A" w:rsidP="00890D4A">
      <w:pPr>
        <w:shd w:val="clear" w:color="auto" w:fill="FFFFFF"/>
        <w:spacing w:after="240"/>
        <w:jc w:val="center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b/>
          <w:bCs/>
          <w:sz w:val="28"/>
          <w:szCs w:val="28"/>
          <w:lang w:val="uk-UA"/>
        </w:rPr>
        <w:t>X. Звітність за запитами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 w:rsidRPr="0085414C">
        <w:rPr>
          <w:rFonts w:eastAsia="Times New Roman"/>
          <w:sz w:val="28"/>
          <w:szCs w:val="28"/>
          <w:lang w:val="uk-UA"/>
        </w:rPr>
        <w:t> </w:t>
      </w: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 xml:space="preserve">10.1. Відповідальна особа </w:t>
      </w:r>
      <w:r>
        <w:rPr>
          <w:rFonts w:eastAsia="Times New Roman"/>
          <w:sz w:val="28"/>
          <w:szCs w:val="28"/>
          <w:lang w:val="uk-UA"/>
        </w:rPr>
        <w:t>відділу діловодства та контролю виконавчого комітету (апарату) міської ради</w:t>
      </w:r>
      <w:r w:rsidRPr="0085414C">
        <w:rPr>
          <w:rFonts w:eastAsia="Times New Roman"/>
          <w:sz w:val="28"/>
          <w:szCs w:val="28"/>
          <w:lang w:val="uk-UA"/>
        </w:rPr>
        <w:t xml:space="preserve"> з питань доступу до публічної інформації готує звіти про надходження та опрацювання запитів: щомісячні, щоквартальні та за підсумками року.</w:t>
      </w:r>
    </w:p>
    <w:p w:rsidR="00890D4A" w:rsidRPr="0085414C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ab/>
      </w:r>
      <w:r w:rsidRPr="0085414C">
        <w:rPr>
          <w:rFonts w:eastAsia="Times New Roman"/>
          <w:sz w:val="28"/>
          <w:szCs w:val="28"/>
          <w:lang w:val="uk-UA"/>
        </w:rPr>
        <w:t>10.2. Звіти про надходження та опрацювання запитів розміщуються на офіційному сайті міської ради.</w:t>
      </w:r>
    </w:p>
    <w:p w:rsidR="00890D4A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lastRenderedPageBreak/>
        <w:tab/>
      </w:r>
      <w:r w:rsidRPr="0085414C">
        <w:rPr>
          <w:rFonts w:eastAsia="Times New Roman"/>
          <w:sz w:val="28"/>
          <w:szCs w:val="28"/>
          <w:lang w:val="uk-UA"/>
        </w:rPr>
        <w:t>10.3. Відповідальна особа з питань доступу до публічної інформації щокварталу вносить дані запитів до системи обліку публічної інформації.</w:t>
      </w:r>
    </w:p>
    <w:p w:rsidR="00890D4A" w:rsidRDefault="00890D4A" w:rsidP="00890D4A">
      <w:pPr>
        <w:shd w:val="clear" w:color="auto" w:fill="FFFFFF"/>
        <w:spacing w:after="240"/>
        <w:jc w:val="both"/>
        <w:rPr>
          <w:rFonts w:eastAsia="Times New Roman"/>
          <w:sz w:val="28"/>
          <w:szCs w:val="28"/>
          <w:lang w:val="uk-UA"/>
        </w:rPr>
      </w:pPr>
    </w:p>
    <w:p w:rsidR="00705E3A" w:rsidRPr="00890D4A" w:rsidRDefault="00705E3A">
      <w:pPr>
        <w:rPr>
          <w:lang w:val="uk-UA"/>
        </w:rPr>
      </w:pPr>
    </w:p>
    <w:sectPr w:rsidR="00705E3A" w:rsidRPr="00890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4A"/>
    <w:rsid w:val="00342709"/>
    <w:rsid w:val="00705E3A"/>
    <w:rsid w:val="00890D4A"/>
    <w:rsid w:val="00D3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4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7C4E"/>
    <w:pPr>
      <w:ind w:left="720"/>
      <w:contextualSpacing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890D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4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7C4E"/>
    <w:pPr>
      <w:ind w:left="720"/>
      <w:contextualSpacing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890D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at-miskarada@ukr.net" TargetMode="External"/><Relationship Id="rId5" Type="http://schemas.openxmlformats.org/officeDocument/2006/relationships/hyperlink" Target="mailto:tat-miskarada@uk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3242</Words>
  <Characters>18482</Characters>
  <Application>Microsoft Office Word</Application>
  <DocSecurity>0</DocSecurity>
  <Lines>154</Lines>
  <Paragraphs>43</Paragraphs>
  <ScaleCrop>false</ScaleCrop>
  <Company>SPecialiST RePack</Company>
  <LinksUpToDate>false</LinksUpToDate>
  <CharactersWithSpaces>21681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2026-02-13T14:00:00Z</dcterms:created>
  <dcterms:modified xsi:type="dcterms:W3CDTF">2026-02-13T14:05:00Z</dcterms:modified>
</cp:coreProperties>
</file>